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30.27954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723900" cy="72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6.1389160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Serviço Público Federal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0" w:right="2345.8581542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Federal de Santa Catarina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0" w:right="3236.039428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Tecnológico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0" w:right="1964.4390869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Departamento de Engenharia do Conhecimento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59765625" w:line="240" w:lineRule="auto"/>
        <w:ind w:left="0" w:right="2711.040039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ENSINO EGC5010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1.920166015625" w:line="263.22778701782227" w:lineRule="auto"/>
        <w:ind w:left="2080.5599975585938" w:right="1524.3969726562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NOME DA DISCIPLINA: Plano de Negócios em Informática II. PRÉ-REQUISITOS: Não há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91650390625" w:line="263.22778701782227" w:lineRule="auto"/>
        <w:ind w:left="2080.5599975585938" w:right="1659.998168945312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20" w:w="11900" w:orient="portrait"/>
          <w:pgMar w:bottom="0" w:top="707.01416015625" w:left="0" w:right="1846.720581054687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CURSO(S) ATENDIDO(S): Sistemas de Informação, outros IV. CARGA HORÁRIA: 36h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692626953125" w:line="396.5078258514404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Carga horária total: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 h/a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3.412475585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Carga horária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19799804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presencial: 12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3.920288085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PROFESSORES/AS: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22778701782227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Carga horária  semanal: 2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6.69189453125" w:line="263.22778701782227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Carga horária  assíncrona: 24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22778701782227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Carga horária  teórica: 1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6.69189453125" w:line="263.22778701782227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início do  trimestre: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92260742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6/3/24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22778701782227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Carga horária  prática: 1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6.69189453125" w:line="263.22778701782227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707.01416015625" w:left="2066.6400146484375" w:right="2043.8397216796875" w:header="0" w:footer="720"/>
          <w:cols w:equalWidth="0" w:num="4">
            <w:col w:space="0" w:w="1960"/>
            <w:col w:space="0" w:w="1960"/>
            <w:col w:space="0" w:w="1960"/>
            <w:col w:space="0" w:w="196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fim do  trimestre:  6/7/24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0.6927490234375" w:line="240" w:lineRule="auto"/>
        <w:ind w:left="2282.1600341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Eduardo Moreira da Costa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9200439453125" w:line="240" w:lineRule="auto"/>
        <w:ind w:left="2066.6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SEMESTRE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1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920166015625" w:line="240" w:lineRule="auto"/>
        <w:ind w:left="2066.640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 ANO LETIVO: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9195556640625" w:line="240" w:lineRule="auto"/>
        <w:ind w:left="2066.64001464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 EMENTA: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010498046875" w:line="240" w:lineRule="auto"/>
        <w:ind w:left="22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highlight w:val="lightGray"/>
          <w:u w:val="single"/>
          <w:vertAlign w:val="baseline"/>
          <w:rtl w:val="0"/>
        </w:rPr>
        <w:t xml:space="preserve">https://egc.paginas.ufsc.br/disciplinas/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9200439453125" w:line="240" w:lineRule="auto"/>
        <w:ind w:left="2076.56005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IX. OBJETIVO GERAL DA DISCIPLINA: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920166015625" w:line="240" w:lineRule="auto"/>
        <w:ind w:left="0" w:right="43.3599853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Desenvolver um modelo de negocios de um empreendimento real ou fictício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7.839965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 OBJETIVOS ESPECÍFICOS: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919677734375" w:line="240" w:lineRule="auto"/>
        <w:ind w:left="2286.4799499511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Conhecer em detalhes a ferramenta Canvas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19189453125" w:line="240" w:lineRule="auto"/>
        <w:ind w:left="0" w:right="748.4796142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Desenvolver em grupo um modelo de negócios completo no Canvas.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3.919677734375" w:line="240" w:lineRule="auto"/>
        <w:ind w:left="2067.839965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XI. CONTEÚDO PROGRAMÁTICO: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19189453125" w:line="240" w:lineRule="auto"/>
        <w:ind w:left="2245.68008422851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blocos do Canvas divididos em 3 grupos: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40" w:lineRule="auto"/>
        <w:ind w:left="2254.56008911132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Bloco de clientes do Canvas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40" w:lineRule="auto"/>
        <w:ind w:left="2254.56008911132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Bloco Intermediário do Canvas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40" w:lineRule="auto"/>
        <w:ind w:left="2254.56008911132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Bloco Execução do Canvas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91943359375" w:line="240" w:lineRule="auto"/>
        <w:ind w:left="2067.839965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XII. CALENDÁRIO DA DISCIPLINA: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197998046875" w:line="443.98919105529785" w:lineRule="auto"/>
        <w:ind w:left="2516.320037841797" w:right="943.997802734375" w:hanging="221.679992675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AULA ATIVIDADES E/OU ATIVIDADES 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à disciplina – Apresentação dos alunos e professor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Bloco 1 – Segmentos de clientes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9302978515625" w:line="240" w:lineRule="auto"/>
        <w:ind w:left="2516.080017089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Bloco 2 – Valor para o cliente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9202880859375" w:line="240" w:lineRule="auto"/>
        <w:ind w:left="2510.320129394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Bloco 3 - Entrega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920166015625" w:line="444.8216915130615" w:lineRule="auto"/>
        <w:ind w:left="2515.8399963378906" w:right="1500.318603515625" w:firstLine="1.44012451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GTs apresentam blocos 1, 2 e 3, comentários outros GTs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Bloco 4 – Relacionamento com os clientes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098388671875" w:line="240" w:lineRule="auto"/>
        <w:ind w:left="2515.6001281738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Bloco 5 – Fluxo de receitas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9202880859375" w:line="240" w:lineRule="auto"/>
        <w:ind w:left="2513.200073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Bloco 6 – Parcerias-chave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9195556640625" w:line="444.82197761535645" w:lineRule="auto"/>
        <w:ind w:left="2463.280029296875" w:right="1500.318603515625" w:firstLine="50.40008544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GTs apresentam blocos 4, 5 e 6, comentários outros GTs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Bloco 7 – Recursos-chave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09808349609375" w:line="240" w:lineRule="auto"/>
        <w:ind w:left="2463.280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Bloco 8 – Estrutura de custos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91998291015625" w:line="240" w:lineRule="auto"/>
        <w:ind w:left="2463.280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Bloco 9 – Atividades-chave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920166015625" w:line="444.82197761535645" w:lineRule="auto"/>
        <w:ind w:left="2463.280029296875" w:right="1200.5590820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GTs apresentam blocos 7, 8 e 9, comentários de outros GTs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Revisão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63.280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Revisão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919677734375" w:line="240" w:lineRule="auto"/>
        <w:ind w:left="2463.280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Revisão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9189453125" w:line="240" w:lineRule="auto"/>
        <w:ind w:left="2463.280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Revisão e dúvidas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919677734375" w:line="240" w:lineRule="auto"/>
        <w:ind w:left="0" w:right="577.037353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Entrega da apresentação em vídeo do empreendimento proposto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918701171875" w:line="240" w:lineRule="auto"/>
        <w:ind w:left="2067.839965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XIII. METODOLOGIA DE ENSINO: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041015625" w:line="263.22778701782227" w:lineRule="auto"/>
        <w:ind w:left="2273.280029296875" w:right="-6.077880859375" w:hanging="7.20001220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Aulas assíncronas com o professor e outros especialistas em cada tema do Canvas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240" w:lineRule="auto"/>
        <w:ind w:left="2266.0800170898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Aulas presenciais a cada 3 aulas assíncronas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189453125" w:line="240" w:lineRule="auto"/>
        <w:ind w:left="2282.1600341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Revisão por blocos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91943359375" w:line="240" w:lineRule="auto"/>
        <w:ind w:left="2067.839965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XIV. METODOLOGIA DE AVALIAÇÃO: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2041015625" w:line="240" w:lineRule="auto"/>
        <w:ind w:left="2282.1600341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Presença e Tarefa em grupo a cada semana – 50 pontos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9197998046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Trabalho final em grupo escolhido pelo aluno – 50 pontos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919921875" w:line="240" w:lineRule="auto"/>
        <w:ind w:left="2067.839965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XV. BIBLIOGRAFIA: 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spacing w:after="0" w:afterAutospacing="0" w:before="375.9197998046875" w:line="244.34666633605957" w:lineRule="auto"/>
        <w:ind w:left="2880" w:right="-6.07788085937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Ostenwalder, A. (2011, em Português). business Model Generation: Inovação em modelos de negócio. Alta Books Editora.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after="0" w:afterAutospacing="0" w:before="0" w:beforeAutospacing="0" w:line="244.34666633605957" w:lineRule="auto"/>
        <w:ind w:left="2880" w:right="-6.07788085937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Johnson, S. (traduzido, 2021, 2a edição). De onde vêm as boas ideias? Editora Zahar.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4.34666633605957" w:lineRule="auto"/>
        <w:ind w:left="2880" w:right="-2.71728515625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Souza, O. e outros (2023). Camvas compleo: construa o seu modelo de negócios. Udemy. Disponível em https://www.udemy.com/course/canvas-completo-construa-seu-modelo-de-negocios/?utm_source=adwords&amp;utm_medium=udemyads&amp;utm_campaign=Webindex_Catchall_la.PT_cc.BR&amp;utm_term=_._ag_114148736799_._ad_680777648618_._de_c_._dm__._pl__._ti_dsa-913602726922_._li_1001706_._pd__._&amp;gad_source=1&amp;gclid=CjwKCAiAsIGrBhAAEiwAEzMlC1Oq1kVMujZlSULr3VinsSHV1KHr_kAq2RZIMHgh-roSY5ffKiTa4BoC1xcQAvD_Bw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4.34666633605957" w:lineRule="auto"/>
        <w:ind w:left="2880" w:right="-2.71728515625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bibliografia é revista com a indicação de vídeos e textos publicados em periódicos científicos ou na Internet e disponibilizados aos alunos.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92041015625" w:line="244.34666633605957" w:lineRule="auto"/>
        <w:ind w:left="2880" w:right="-2.7172851562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92041015625" w:line="244.34666633605957" w:lineRule="auto"/>
        <w:ind w:left="2880" w:right="-2.71728515625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XVI. BIBLIOGRAFIA COMPLEMENTAR: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9.91943359375" w:line="240" w:lineRule="auto"/>
        <w:ind w:left="0" w:right="1969.19860839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digital do professor</w:t>
      </w:r>
    </w:p>
    <w:sectPr>
      <w:type w:val="continuous"/>
      <w:pgSz w:h="16820" w:w="11900" w:orient="portrait"/>
      <w:pgMar w:bottom="0" w:top="707.01416015625" w:left="0" w:right="1846.7205810546875" w:header="0" w:footer="720"/>
      <w:cols w:equalWidth="0" w:num="1">
        <w:col w:space="0" w:w="10053.27941894531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